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8EA" w:rsidRDefault="003408EA" w:rsidP="002B6D25">
      <w:pPr>
        <w:jc w:val="center"/>
        <w:rPr>
          <w:rFonts w:ascii="Montserrat SemiBold" w:eastAsia="Times New Roman" w:hAnsi="Montserrat SemiBold" w:cs="Times New Roman"/>
          <w:color w:val="20252C"/>
          <w:lang w:eastAsia="ru-RU"/>
        </w:rPr>
      </w:pPr>
    </w:p>
    <w:p w:rsidR="003408EA" w:rsidRPr="003408EA" w:rsidRDefault="002B6D25" w:rsidP="003408EA">
      <w:pPr>
        <w:jc w:val="center"/>
        <w:rPr>
          <w:rFonts w:ascii="Montserrat SemiBold" w:eastAsia="Times New Roman" w:hAnsi="Montserrat SemiBold" w:cs="Times New Roman"/>
          <w:color w:val="20252C"/>
          <w:sz w:val="24"/>
          <w:szCs w:val="24"/>
          <w:lang w:eastAsia="ru-RU"/>
        </w:rPr>
      </w:pPr>
      <w:r w:rsidRPr="003408EA">
        <w:rPr>
          <w:rFonts w:ascii="Montserrat SemiBold" w:eastAsia="Times New Roman" w:hAnsi="Montserrat SemiBold" w:cs="Times New Roman"/>
          <w:color w:val="20252C"/>
          <w:sz w:val="24"/>
          <w:szCs w:val="24"/>
          <w:lang w:eastAsia="ru-RU"/>
        </w:rPr>
        <w:t>Предоставление лицензии на осуществление деятельности по сохранению объектов культурного наследия (памятников истории и культуры) народов Российской Федерации</w:t>
      </w:r>
    </w:p>
    <w:p w:rsidR="002B6D25" w:rsidRPr="00A6240C" w:rsidRDefault="002B6D25" w:rsidP="002B6D25">
      <w:p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3408EA">
        <w:rPr>
          <w:rFonts w:ascii="Montserrat" w:eastAsia="Times New Roman" w:hAnsi="Montserrat" w:cs="Times New Roman"/>
          <w:b/>
          <w:color w:val="20252C"/>
          <w:sz w:val="20"/>
          <w:szCs w:val="20"/>
          <w:lang w:eastAsia="ru-RU"/>
        </w:rPr>
        <w:t>Документы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:</w:t>
      </w:r>
    </w:p>
    <w:p w:rsidR="002B6D25" w:rsidRPr="00A6240C" w:rsidRDefault="002B6D25" w:rsidP="002B6D25">
      <w:p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1. Заявление о предоставлении лицензии, которое подписывается руководителем постоянно действующего исполнительного органа юридического лица или иным, имеющим право действовать от имени этого юридического лица лицом, либо индивидуальным предпринимателем:</w:t>
      </w:r>
    </w:p>
    <w:p w:rsidR="002B6D25" w:rsidRPr="00A6240C" w:rsidRDefault="002B6D25" w:rsidP="002B6D25">
      <w:p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Рекомендуемая форма Заявления о предоставлении лицензии</w:t>
      </w:r>
    </w:p>
    <w:p w:rsidR="002B6D25" w:rsidRPr="00A6240C" w:rsidRDefault="002B6D25" w:rsidP="002B6D25">
      <w:p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2. Копии документов, подтверждающие соответствие соискателя лицензии лицензионным требованиям, установленным пунктами </w:t>
      </w:r>
      <w:proofErr w:type="spellStart"/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4а</w:t>
      </w:r>
      <w:proofErr w:type="spellEnd"/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) и/или </w:t>
      </w:r>
      <w:proofErr w:type="spellStart"/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4б</w:t>
      </w:r>
      <w:proofErr w:type="spellEnd"/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) Положения о лицензировании деятельности по сохранению объектов культурного наследия (памятников истории и культуры) народов Российской Федерации;</w:t>
      </w:r>
    </w:p>
    <w:p w:rsidR="002B6D25" w:rsidRPr="00A6240C" w:rsidRDefault="002B6D25" w:rsidP="002B6D25">
      <w:p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3. Опись прилагаемых документов.</w:t>
      </w:r>
    </w:p>
    <w:p w:rsidR="00A6240C" w:rsidRPr="00A6240C" w:rsidRDefault="00A6240C" w:rsidP="002B6D25">
      <w:p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</w:p>
    <w:p w:rsidR="00A6240C" w:rsidRPr="003408EA" w:rsidRDefault="00A6240C" w:rsidP="00326B05">
      <w:pPr>
        <w:rPr>
          <w:rFonts w:ascii="Montserrat SemiBold" w:eastAsia="Times New Roman" w:hAnsi="Montserrat SemiBold" w:cs="Times New Roman"/>
          <w:color w:val="20252C"/>
          <w:lang w:eastAsia="ru-RU"/>
        </w:rPr>
      </w:pPr>
      <w:r w:rsidRPr="003408EA">
        <w:rPr>
          <w:rFonts w:ascii="Montserrat SemiBold" w:eastAsia="Times New Roman" w:hAnsi="Montserrat SemiBold" w:cs="Times New Roman"/>
          <w:color w:val="20252C"/>
          <w:lang w:eastAsia="ru-RU"/>
        </w:rPr>
        <w:t>Перечень документов на специалистов</w:t>
      </w:r>
    </w:p>
    <w:p w:rsidR="00A6240C" w:rsidRPr="00A6240C" w:rsidRDefault="00A6240C" w:rsidP="00326B05">
      <w:pPr>
        <w:rPr>
          <w:rFonts w:ascii="Montserrat" w:eastAsia="Times New Roman" w:hAnsi="Montserrat" w:cs="Times New Roman"/>
          <w:b/>
          <w:color w:val="20252C"/>
          <w:sz w:val="20"/>
          <w:szCs w:val="20"/>
          <w:lang w:eastAsia="ru-RU"/>
        </w:rPr>
      </w:pPr>
    </w:p>
    <w:p w:rsidR="00326B05" w:rsidRPr="00A6240C" w:rsidRDefault="00326B05" w:rsidP="00326B05">
      <w:pPr>
        <w:rPr>
          <w:rFonts w:ascii="Montserrat" w:eastAsia="Times New Roman" w:hAnsi="Montserrat" w:cs="Times New Roman"/>
          <w:b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b/>
          <w:color w:val="20252C"/>
          <w:sz w:val="20"/>
          <w:szCs w:val="20"/>
          <w:lang w:eastAsia="ru-RU"/>
        </w:rPr>
        <w:t>Для выполнения работ,</w:t>
      </w:r>
      <w:r w:rsidRPr="00A6240C">
        <w:rPr>
          <w:rFonts w:ascii="Montserrat" w:eastAsia="Times New Roman" w:hAnsi="Montserrat" w:cs="Times New Roman"/>
          <w:b/>
          <w:color w:val="20252C"/>
          <w:sz w:val="20"/>
          <w:szCs w:val="20"/>
          <w:lang w:eastAsia="ru-RU"/>
        </w:rPr>
        <w:t xml:space="preserve"> указанных в пунктах 1, 3 - 10 П</w:t>
      </w:r>
      <w:r w:rsidRPr="00A6240C">
        <w:rPr>
          <w:rFonts w:ascii="Montserrat" w:eastAsia="Times New Roman" w:hAnsi="Montserrat" w:cs="Times New Roman"/>
          <w:b/>
          <w:color w:val="20252C"/>
          <w:sz w:val="20"/>
          <w:szCs w:val="20"/>
          <w:lang w:eastAsia="ru-RU"/>
        </w:rPr>
        <w:t xml:space="preserve">еречня </w:t>
      </w:r>
    </w:p>
    <w:p w:rsidR="007C4CE3" w:rsidRPr="00A6240C" w:rsidRDefault="00326B05" w:rsidP="00326B05">
      <w:p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а) </w:t>
      </w:r>
      <w:r w:rsidRPr="003408EA">
        <w:rPr>
          <w:rFonts w:ascii="Montserrat Medium" w:eastAsia="Times New Roman" w:hAnsi="Montserrat Medium" w:cs="Times New Roman"/>
          <w:color w:val="20252C"/>
          <w:sz w:val="20"/>
          <w:szCs w:val="20"/>
          <w:lang w:eastAsia="ru-RU"/>
        </w:rPr>
        <w:t>для юридического лица: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 </w:t>
      </w:r>
    </w:p>
    <w:p w:rsidR="00326B05" w:rsidRPr="00A6240C" w:rsidRDefault="00326B05" w:rsidP="00326B05">
      <w:p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копии документов, п</w:t>
      </w:r>
      <w:r w:rsidR="007C4CE3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одтверждающих наличие в штате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не менее 3 работников, зан</w:t>
      </w:r>
      <w:r w:rsidR="007C4CE3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имающих должности руководителей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(генеральный директор (директор), его замест</w:t>
      </w:r>
      <w:r w:rsidR="007C4CE3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ители, главный инженер, главный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архитектор, производитель работ, начальник отдела),</w:t>
      </w:r>
      <w:r w:rsidR="007C4CE3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 ответственных за осуществление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лицензируемой деятельности, прошедших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аттестацию,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 имеющих стаж работ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ы в области сохранения объектов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культурного наследия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 не менее 3 лет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за последние 10 лет.</w:t>
      </w:r>
    </w:p>
    <w:p w:rsidR="00326B05" w:rsidRPr="00A6240C" w:rsidRDefault="00326B05" w:rsidP="00326B05">
      <w:p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На каждого работника заявитель представляет:</w:t>
      </w:r>
    </w:p>
    <w:p w:rsidR="00326B05" w:rsidRPr="00A6240C" w:rsidRDefault="00326B05" w:rsidP="00326B05">
      <w:pPr>
        <w:pStyle w:val="a3"/>
        <w:numPr>
          <w:ilvl w:val="0"/>
          <w:numId w:val="3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копию приказа о приеме на работу работника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 на соответствующую руководящую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должность;</w:t>
      </w:r>
    </w:p>
    <w:p w:rsidR="00326B05" w:rsidRPr="00A6240C" w:rsidRDefault="00326B05" w:rsidP="00326B05">
      <w:pPr>
        <w:pStyle w:val="a3"/>
        <w:numPr>
          <w:ilvl w:val="0"/>
          <w:numId w:val="3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копию приказа о назначении работника ответственным за осуществление лицензируемой деятельности;</w:t>
      </w:r>
    </w:p>
    <w:p w:rsidR="00326B05" w:rsidRPr="00A6240C" w:rsidRDefault="00326B05" w:rsidP="00326B05">
      <w:pPr>
        <w:pStyle w:val="a3"/>
        <w:numPr>
          <w:ilvl w:val="0"/>
          <w:numId w:val="3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копию трудового договора с работником, в случа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е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оформления работника по совместительств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у - копии трудовых договоров по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совместительству и по основному месту работы, с приложением должностных</w:t>
      </w:r>
    </w:p>
    <w:p w:rsidR="00326B05" w:rsidRPr="00A6240C" w:rsidRDefault="00326B05" w:rsidP="00326B05">
      <w:pPr>
        <w:pStyle w:val="a3"/>
        <w:numPr>
          <w:ilvl w:val="0"/>
          <w:numId w:val="3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инструкций;</w:t>
      </w:r>
    </w:p>
    <w:p w:rsidR="00326B05" w:rsidRPr="00A6240C" w:rsidRDefault="00326B05" w:rsidP="00326B05">
      <w:pPr>
        <w:pStyle w:val="a3"/>
        <w:numPr>
          <w:ilvl w:val="0"/>
          <w:numId w:val="3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копию трудовой книжки работника и/или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выписку из электронной трудовой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книжки работника;</w:t>
      </w:r>
    </w:p>
    <w:p w:rsidR="00326B05" w:rsidRPr="00A6240C" w:rsidRDefault="00326B05" w:rsidP="00326B05">
      <w:pPr>
        <w:pStyle w:val="a3"/>
        <w:numPr>
          <w:ilvl w:val="0"/>
          <w:numId w:val="3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копии трудовых договоров (в том числе договоров по совместительству),</w:t>
      </w:r>
    </w:p>
    <w:p w:rsidR="00326B05" w:rsidRPr="00A6240C" w:rsidRDefault="00326B05" w:rsidP="00326B05">
      <w:pPr>
        <w:pStyle w:val="a3"/>
        <w:numPr>
          <w:ilvl w:val="0"/>
          <w:numId w:val="3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подтверждающих наличие у работника стажа работы в области сохранения</w:t>
      </w:r>
    </w:p>
    <w:p w:rsidR="00326B05" w:rsidRPr="00A6240C" w:rsidRDefault="00326B05" w:rsidP="00326B05">
      <w:pPr>
        <w:pStyle w:val="a3"/>
        <w:numPr>
          <w:ilvl w:val="0"/>
          <w:numId w:val="3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объектов культурного наследия, необходимого для выполнения заявленных работ,</w:t>
      </w:r>
    </w:p>
    <w:p w:rsidR="00326B05" w:rsidRPr="00A6240C" w:rsidRDefault="00326B05" w:rsidP="00326B05">
      <w:pPr>
        <w:pStyle w:val="a3"/>
        <w:numPr>
          <w:ilvl w:val="0"/>
          <w:numId w:val="3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не менее 3 л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ет за последние 10 лет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, если сведения о стаже работы,</w:t>
      </w:r>
    </w:p>
    <w:p w:rsidR="00326B05" w:rsidRPr="00A6240C" w:rsidRDefault="00326B05" w:rsidP="00326B05">
      <w:pPr>
        <w:pStyle w:val="a3"/>
        <w:numPr>
          <w:ilvl w:val="0"/>
          <w:numId w:val="3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содержащиеся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в трудовой книжке, не достаточны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;</w:t>
      </w:r>
    </w:p>
    <w:p w:rsidR="007C4CE3" w:rsidRPr="00A6240C" w:rsidRDefault="00326B05" w:rsidP="00326B05">
      <w:p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б) </w:t>
      </w:r>
      <w:r w:rsidRPr="003408EA">
        <w:rPr>
          <w:rFonts w:ascii="Montserrat Medium" w:eastAsia="Times New Roman" w:hAnsi="Montserrat Medium" w:cs="Times New Roman"/>
          <w:color w:val="20252C"/>
          <w:sz w:val="20"/>
          <w:szCs w:val="20"/>
          <w:lang w:eastAsia="ru-RU"/>
        </w:rPr>
        <w:t>для индивидуального предпринимателя: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 </w:t>
      </w:r>
    </w:p>
    <w:p w:rsidR="00326B05" w:rsidRPr="00A6240C" w:rsidRDefault="00326B05" w:rsidP="00326B05">
      <w:p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ко</w:t>
      </w:r>
      <w:r w:rsidR="007C4CE3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пии документов,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подтверждающих наличие у </w:t>
      </w:r>
      <w:r w:rsidR="007C4CE3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ИП, прошедшего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аттестацию</w:t>
      </w:r>
      <w:r w:rsidR="007C4CE3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, стажа работы в области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сохранения объектов культурного наследи</w:t>
      </w:r>
      <w:r w:rsidR="007C4CE3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я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, не менее 3 лет за последн</w:t>
      </w:r>
      <w:r w:rsidR="007C4CE3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ие 10 лет или копии документов,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подтверждающих на</w:t>
      </w:r>
      <w:r w:rsidR="007C4CE3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личие работников, заключивших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трудовые договоры</w:t>
      </w:r>
      <w:r w:rsidR="007C4CE3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 и </w:t>
      </w:r>
      <w:r w:rsidR="007C4CE3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lastRenderedPageBreak/>
        <w:t xml:space="preserve">соответствующих лицензионным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требованиям, предъявляемым к соиска</w:t>
      </w:r>
      <w:r w:rsidR="007C4CE3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телю лицензии – индивидуальному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предпринимателю:</w:t>
      </w:r>
    </w:p>
    <w:p w:rsidR="00326B05" w:rsidRPr="00A6240C" w:rsidRDefault="00326B05" w:rsidP="00326B05">
      <w:p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- в случае выполнения индиви</w:t>
      </w:r>
      <w:r w:rsid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дуальным предпринимателем работ </w:t>
      </w:r>
      <w:r w:rsidR="007C4CE3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самостоятельно — копию трудовой книжки и копии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трудовых договоров (в том числе договоров по совместительству),</w:t>
      </w:r>
    </w:p>
    <w:p w:rsidR="00326B05" w:rsidRPr="00A6240C" w:rsidRDefault="00326B05" w:rsidP="00326B05">
      <w:p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- в случае привлечения работников,</w:t>
      </w:r>
      <w:r w:rsidR="007C4CE3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на каждого работника:</w:t>
      </w:r>
    </w:p>
    <w:p w:rsidR="00326B05" w:rsidRPr="00A6240C" w:rsidRDefault="00326B05" w:rsidP="00174B6C">
      <w:pPr>
        <w:pStyle w:val="a3"/>
        <w:numPr>
          <w:ilvl w:val="0"/>
          <w:numId w:val="4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копию приказа о приеме на работу;</w:t>
      </w:r>
    </w:p>
    <w:p w:rsidR="00326B05" w:rsidRPr="00A6240C" w:rsidRDefault="00326B05" w:rsidP="00174B6C">
      <w:pPr>
        <w:pStyle w:val="a3"/>
        <w:numPr>
          <w:ilvl w:val="0"/>
          <w:numId w:val="4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копию трудового договора</w:t>
      </w:r>
      <w:r w:rsidR="007C4CE3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 или, в случае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оформления работника по совместительству</w:t>
      </w:r>
      <w:r w:rsidR="007C4CE3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,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 - </w:t>
      </w:r>
      <w:r w:rsidR="007C4CE3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копии трудовых договоров по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совместительству и по основному месту ра</w:t>
      </w:r>
      <w:r w:rsidR="007C4CE3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боты, с приложением должностных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инструкций;</w:t>
      </w:r>
    </w:p>
    <w:p w:rsidR="00326B05" w:rsidRPr="00A6240C" w:rsidRDefault="00326B05" w:rsidP="00174B6C">
      <w:pPr>
        <w:pStyle w:val="a3"/>
        <w:numPr>
          <w:ilvl w:val="0"/>
          <w:numId w:val="4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копию трудовой книжки работника и/или </w:t>
      </w:r>
      <w:r w:rsidR="007C4CE3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выписку из электронной трудовой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книжки работника;</w:t>
      </w:r>
    </w:p>
    <w:p w:rsidR="00326B05" w:rsidRPr="00A6240C" w:rsidRDefault="00326B05" w:rsidP="00174B6C">
      <w:pPr>
        <w:pStyle w:val="a3"/>
        <w:numPr>
          <w:ilvl w:val="0"/>
          <w:numId w:val="4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копии трудовых договоров (в том числе договоров по совме</w:t>
      </w:r>
      <w:r w:rsidR="00174B6C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стительству),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подтверждающих наличие у работника стажа</w:t>
      </w:r>
      <w:r w:rsidR="00174B6C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, если сведения о стаже работы,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содержащиеся в трудовой книжке, </w:t>
      </w:r>
      <w:r w:rsidR="00174B6C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не достаточны для подтверждения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необходимого стажа;</w:t>
      </w:r>
    </w:p>
    <w:p w:rsidR="00326B05" w:rsidRPr="00A6240C" w:rsidRDefault="00326B05" w:rsidP="00326B05">
      <w:pPr>
        <w:rPr>
          <w:rFonts w:ascii="Montserrat" w:eastAsia="Times New Roman" w:hAnsi="Montserrat" w:cs="Times New Roman"/>
          <w:b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b/>
          <w:color w:val="20252C"/>
          <w:sz w:val="20"/>
          <w:szCs w:val="20"/>
          <w:lang w:eastAsia="ru-RU"/>
        </w:rPr>
        <w:t>Для выполнения работ, указанных в пунктах 2 и 11 Перечня:</w:t>
      </w:r>
    </w:p>
    <w:p w:rsidR="00174B6C" w:rsidRPr="003408EA" w:rsidRDefault="00174B6C" w:rsidP="00326B05">
      <w:pPr>
        <w:rPr>
          <w:rFonts w:ascii="Montserrat Medium" w:eastAsia="Times New Roman" w:hAnsi="Montserrat Medium" w:cs="Times New Roman"/>
          <w:color w:val="20252C"/>
          <w:sz w:val="20"/>
          <w:szCs w:val="20"/>
          <w:lang w:eastAsia="ru-RU"/>
        </w:rPr>
      </w:pPr>
      <w:r w:rsidRPr="003408EA">
        <w:rPr>
          <w:rFonts w:ascii="Montserrat Medium" w:eastAsia="Times New Roman" w:hAnsi="Montserrat Medium" w:cs="Times New Roman"/>
          <w:color w:val="20252C"/>
          <w:sz w:val="20"/>
          <w:szCs w:val="20"/>
          <w:lang w:eastAsia="ru-RU"/>
        </w:rPr>
        <w:t xml:space="preserve">а) для юридического лица </w:t>
      </w:r>
    </w:p>
    <w:p w:rsidR="00326B05" w:rsidRPr="00A6240C" w:rsidRDefault="00326B05" w:rsidP="00326B05">
      <w:p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копии докум</w:t>
      </w:r>
      <w:r w:rsidR="00174B6C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ентов, подтверждающих наличие в штате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не менее 3 р</w:t>
      </w:r>
      <w:r w:rsidR="00174B6C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аботников, занимающих должности: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генеральный директор (директор), его замест</w:t>
      </w:r>
      <w:r w:rsidR="00174B6C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ители, главный инженер, главный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архитектор, производитель работ, </w:t>
      </w:r>
      <w:r w:rsidR="00174B6C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ответственных за осуществление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лицензируемой деятельности, имеющи</w:t>
      </w:r>
      <w:r w:rsidR="00174B6C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х профессиональное образование, соответствующую квалификацию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 и </w:t>
      </w:r>
      <w:r w:rsidR="00174B6C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стаж работы в области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сохранения объектов культурного насле</w:t>
      </w:r>
      <w:r w:rsidR="00174B6C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дия, необходимый для выполнения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заявленных работ, не менее 3 лет за последние 10 лет.</w:t>
      </w:r>
    </w:p>
    <w:p w:rsidR="00326B05" w:rsidRPr="00A6240C" w:rsidRDefault="00326B05" w:rsidP="00326B05">
      <w:p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На каждого работника заявитель представляет:</w:t>
      </w:r>
    </w:p>
    <w:p w:rsidR="00326B05" w:rsidRPr="00A6240C" w:rsidRDefault="00326B05" w:rsidP="00174B6C">
      <w:pPr>
        <w:pStyle w:val="a3"/>
        <w:numPr>
          <w:ilvl w:val="0"/>
          <w:numId w:val="5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копию приказа о приеме на работу;</w:t>
      </w:r>
    </w:p>
    <w:p w:rsidR="00326B05" w:rsidRPr="00A6240C" w:rsidRDefault="00326B05" w:rsidP="00174B6C">
      <w:pPr>
        <w:pStyle w:val="a3"/>
        <w:numPr>
          <w:ilvl w:val="0"/>
          <w:numId w:val="5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копию приказа о назначении работника ответственным за осуществление лицензируемой деятельности;</w:t>
      </w:r>
    </w:p>
    <w:p w:rsidR="00326B05" w:rsidRPr="00A6240C" w:rsidRDefault="00326B05" w:rsidP="00174B6C">
      <w:pPr>
        <w:pStyle w:val="a3"/>
        <w:numPr>
          <w:ilvl w:val="0"/>
          <w:numId w:val="5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копию трудового договора с работником</w:t>
      </w:r>
      <w:r w:rsidR="00174B6C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 или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 копии трудовых договоров по</w:t>
      </w:r>
    </w:p>
    <w:p w:rsidR="00326B05" w:rsidRPr="00A6240C" w:rsidRDefault="00326B05" w:rsidP="00174B6C">
      <w:pPr>
        <w:pStyle w:val="a3"/>
        <w:numPr>
          <w:ilvl w:val="0"/>
          <w:numId w:val="5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совместительству и по основному месту ра</w:t>
      </w:r>
      <w:r w:rsidR="00174B6C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боты, с приложением должностных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инструкций;</w:t>
      </w:r>
    </w:p>
    <w:p w:rsidR="00326B05" w:rsidRPr="00A6240C" w:rsidRDefault="00326B05" w:rsidP="00174B6C">
      <w:pPr>
        <w:pStyle w:val="a3"/>
        <w:numPr>
          <w:ilvl w:val="0"/>
          <w:numId w:val="5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копию трудовой книжки работника и/или </w:t>
      </w:r>
      <w:r w:rsidR="00174B6C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выписку из электронной трудовой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книжки;</w:t>
      </w:r>
    </w:p>
    <w:p w:rsidR="00326B05" w:rsidRPr="00A6240C" w:rsidRDefault="00326B05" w:rsidP="00174B6C">
      <w:pPr>
        <w:pStyle w:val="a3"/>
        <w:numPr>
          <w:ilvl w:val="0"/>
          <w:numId w:val="5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копию документа о среднем или высшем профессиональн</w:t>
      </w:r>
      <w:r w:rsidR="00174B6C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ом образовании по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соответствующей специальности работника - в 1 экземпляре;</w:t>
      </w:r>
    </w:p>
    <w:p w:rsidR="00326B05" w:rsidRPr="00A6240C" w:rsidRDefault="00326B05" w:rsidP="00174B6C">
      <w:pPr>
        <w:pStyle w:val="a3"/>
        <w:numPr>
          <w:ilvl w:val="0"/>
          <w:numId w:val="5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копию документа о дополнительном профессиональном образовании в</w:t>
      </w:r>
    </w:p>
    <w:p w:rsidR="00326B05" w:rsidRPr="00A6240C" w:rsidRDefault="00326B05" w:rsidP="00174B6C">
      <w:pPr>
        <w:pStyle w:val="a3"/>
        <w:numPr>
          <w:ilvl w:val="0"/>
          <w:numId w:val="5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области сохранения (реставрации) объектов культурного наследия;</w:t>
      </w:r>
    </w:p>
    <w:p w:rsidR="00326B05" w:rsidRPr="00A6240C" w:rsidRDefault="00326B05" w:rsidP="00174B6C">
      <w:pPr>
        <w:pStyle w:val="a3"/>
        <w:numPr>
          <w:ilvl w:val="0"/>
          <w:numId w:val="5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копии трудовых договоров (в том числе договоров по совместительству),</w:t>
      </w:r>
    </w:p>
    <w:p w:rsidR="00326B05" w:rsidRPr="00A6240C" w:rsidRDefault="00326B05" w:rsidP="00174B6C">
      <w:pPr>
        <w:pStyle w:val="a3"/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подтверждающих наличие у работника стажа работы в области сохранения</w:t>
      </w:r>
    </w:p>
    <w:p w:rsidR="00326B05" w:rsidRPr="00A6240C" w:rsidRDefault="00326B05" w:rsidP="00174B6C">
      <w:pPr>
        <w:pStyle w:val="a3"/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объектов культурного наследия;</w:t>
      </w:r>
    </w:p>
    <w:p w:rsidR="00174B6C" w:rsidRPr="003408EA" w:rsidRDefault="00326B05" w:rsidP="00326B05">
      <w:pPr>
        <w:rPr>
          <w:rFonts w:ascii="Montserrat Medium" w:eastAsia="Times New Roman" w:hAnsi="Montserrat Medium" w:cs="Times New Roman"/>
          <w:color w:val="20252C"/>
          <w:sz w:val="20"/>
          <w:szCs w:val="20"/>
          <w:lang w:eastAsia="ru-RU"/>
        </w:rPr>
      </w:pPr>
      <w:r w:rsidRPr="003408EA">
        <w:rPr>
          <w:rFonts w:ascii="Montserrat Medium" w:eastAsia="Times New Roman" w:hAnsi="Montserrat Medium" w:cs="Times New Roman"/>
          <w:color w:val="20252C"/>
          <w:sz w:val="20"/>
          <w:szCs w:val="20"/>
          <w:lang w:eastAsia="ru-RU"/>
        </w:rPr>
        <w:t xml:space="preserve">б) для индивидуального предпринимателя </w:t>
      </w:r>
      <w:bookmarkStart w:id="0" w:name="_GoBack"/>
      <w:bookmarkEnd w:id="0"/>
    </w:p>
    <w:p w:rsidR="00174B6C" w:rsidRPr="00A6240C" w:rsidRDefault="00174B6C" w:rsidP="00326B05">
      <w:p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копии документов, </w:t>
      </w:r>
      <w:r w:rsidR="00326B05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подтверждающих наличие у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ИП </w:t>
      </w:r>
      <w:r w:rsidR="00326B05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профессионального образования, соответствую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щей квалификации и стажа работы </w:t>
      </w:r>
      <w:r w:rsidR="00326B05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в области сохранения объектов культурного наследия, не менее 3 лет за последние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 10 лет</w:t>
      </w:r>
      <w:r w:rsidR="00A6240C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,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 или копии </w:t>
      </w:r>
      <w:r w:rsidR="00326B05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документов, подтверждающих на</w:t>
      </w:r>
      <w:r w:rsidR="00A6240C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личие работников, заключивших с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ИП </w:t>
      </w:r>
      <w:r w:rsidR="00326B05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труд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овые договоры и соответствующих </w:t>
      </w:r>
      <w:r w:rsidR="00326B05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лицензионным требованиям</w:t>
      </w:r>
      <w:r w:rsidR="00A6240C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.</w:t>
      </w:r>
    </w:p>
    <w:p w:rsidR="00326B05" w:rsidRPr="00A6240C" w:rsidRDefault="00A6240C" w:rsidP="00326B05">
      <w:p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В</w:t>
      </w:r>
      <w:r w:rsidR="00326B05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 случае выполнения индиви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дуальным предпринимателем работ самостоятельно</w:t>
      </w:r>
      <w:r w:rsidR="00326B05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:</w:t>
      </w:r>
    </w:p>
    <w:p w:rsidR="00326B05" w:rsidRPr="00A6240C" w:rsidRDefault="00326B05" w:rsidP="00A6240C">
      <w:pPr>
        <w:pStyle w:val="a3"/>
        <w:numPr>
          <w:ilvl w:val="0"/>
          <w:numId w:val="6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копию трудовой книжки и/или выписку</w:t>
      </w:r>
      <w:r w:rsidR="00A6240C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 из электронной трудовой книжки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;</w:t>
      </w:r>
    </w:p>
    <w:p w:rsidR="00326B05" w:rsidRPr="00A6240C" w:rsidRDefault="00326B05" w:rsidP="00A6240C">
      <w:pPr>
        <w:pStyle w:val="a3"/>
        <w:numPr>
          <w:ilvl w:val="0"/>
          <w:numId w:val="6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копию документа о среднем или высшем профессиональном образовании по</w:t>
      </w:r>
    </w:p>
    <w:p w:rsidR="00326B05" w:rsidRPr="00A6240C" w:rsidRDefault="00326B05" w:rsidP="00A6240C">
      <w:pPr>
        <w:pStyle w:val="a3"/>
        <w:numPr>
          <w:ilvl w:val="0"/>
          <w:numId w:val="6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соответствующей специальности;</w:t>
      </w:r>
    </w:p>
    <w:p w:rsidR="00326B05" w:rsidRPr="00A6240C" w:rsidRDefault="00326B05" w:rsidP="00A6240C">
      <w:pPr>
        <w:pStyle w:val="a3"/>
        <w:numPr>
          <w:ilvl w:val="0"/>
          <w:numId w:val="6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копию документа о дополнительном профессиональном образовании в</w:t>
      </w:r>
    </w:p>
    <w:p w:rsidR="00326B05" w:rsidRPr="00A6240C" w:rsidRDefault="00326B05" w:rsidP="00A6240C">
      <w:pPr>
        <w:pStyle w:val="a3"/>
        <w:numPr>
          <w:ilvl w:val="0"/>
          <w:numId w:val="6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области сохранения (реставрации) объектов культурного наследия;</w:t>
      </w:r>
    </w:p>
    <w:p w:rsidR="00326B05" w:rsidRPr="00A6240C" w:rsidRDefault="00326B05" w:rsidP="00A6240C">
      <w:pPr>
        <w:pStyle w:val="a3"/>
        <w:numPr>
          <w:ilvl w:val="0"/>
          <w:numId w:val="6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lastRenderedPageBreak/>
        <w:t xml:space="preserve">копии трудовых договоров (в том числе </w:t>
      </w:r>
      <w:r w:rsidR="00A6240C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договоров по совместительству;</w:t>
      </w:r>
    </w:p>
    <w:p w:rsidR="00326B05" w:rsidRPr="00A6240C" w:rsidRDefault="00A6240C" w:rsidP="00326B05">
      <w:p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В</w:t>
      </w:r>
      <w:r w:rsidR="00326B05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 случае привлечения индивидуальн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ым предпринимателем работников</w:t>
      </w:r>
      <w:r w:rsidR="00326B05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:</w:t>
      </w:r>
    </w:p>
    <w:p w:rsidR="00326B05" w:rsidRPr="00A6240C" w:rsidRDefault="00326B05" w:rsidP="00A6240C">
      <w:pPr>
        <w:pStyle w:val="a3"/>
        <w:numPr>
          <w:ilvl w:val="0"/>
          <w:numId w:val="7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копию приказа о приеме на работу;</w:t>
      </w:r>
    </w:p>
    <w:p w:rsidR="00326B05" w:rsidRPr="00A6240C" w:rsidRDefault="00326B05" w:rsidP="00A6240C">
      <w:pPr>
        <w:pStyle w:val="a3"/>
        <w:numPr>
          <w:ilvl w:val="0"/>
          <w:numId w:val="7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копию трудового договора с работником</w:t>
      </w:r>
      <w:r w:rsidR="00A6240C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 или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 копии трудовых договоров по</w:t>
      </w:r>
      <w:r w:rsidR="00A6240C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совместительству и по основному месту ра</w:t>
      </w:r>
      <w:r w:rsidR="00A6240C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боты, с приложением должностных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инструкций;</w:t>
      </w:r>
    </w:p>
    <w:p w:rsidR="00326B05" w:rsidRPr="00A6240C" w:rsidRDefault="00326B05" w:rsidP="00A6240C">
      <w:pPr>
        <w:pStyle w:val="a3"/>
        <w:numPr>
          <w:ilvl w:val="0"/>
          <w:numId w:val="7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копию трудовой книжки работника и/или </w:t>
      </w:r>
      <w:r w:rsidR="00A6240C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выписку из электронной трудовой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книжки работника;</w:t>
      </w:r>
    </w:p>
    <w:p w:rsidR="00326B05" w:rsidRPr="00A6240C" w:rsidRDefault="00326B05" w:rsidP="00A6240C">
      <w:pPr>
        <w:pStyle w:val="a3"/>
        <w:numPr>
          <w:ilvl w:val="0"/>
          <w:numId w:val="7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копию документа о среднем или высшем </w:t>
      </w:r>
      <w:r w:rsidR="00A6240C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профессиональном образовании по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соответствующей специальности работника;</w:t>
      </w:r>
    </w:p>
    <w:p w:rsidR="00326B05" w:rsidRPr="00A6240C" w:rsidRDefault="00326B05" w:rsidP="00A6240C">
      <w:pPr>
        <w:pStyle w:val="a3"/>
        <w:numPr>
          <w:ilvl w:val="0"/>
          <w:numId w:val="7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копию документа о дополнительном</w:t>
      </w:r>
      <w:r w:rsidR="00A6240C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 профессиональном образовании в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области сохранения (реставрации) объектов культурного наследия работника;</w:t>
      </w:r>
    </w:p>
    <w:p w:rsidR="00326B05" w:rsidRPr="00A6240C" w:rsidRDefault="00326B05" w:rsidP="00A6240C">
      <w:pPr>
        <w:pStyle w:val="a3"/>
        <w:numPr>
          <w:ilvl w:val="0"/>
          <w:numId w:val="7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копии трудовых договоров (в том числе </w:t>
      </w:r>
      <w:r w:rsidR="00A6240C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договоров по совместительству),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подтверждающих наличие у работника ст</w:t>
      </w:r>
      <w:r w:rsidR="00A6240C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ажа работы в области сохранения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объектов культурного наследия, необходимого д</w:t>
      </w:r>
      <w:r w:rsidR="00A6240C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ля выполнения заявленных работ,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не менее 3 лет за последние 10 лет (если сведения о стаже работы,</w:t>
      </w:r>
    </w:p>
    <w:p w:rsidR="00326B05" w:rsidRPr="00A6240C" w:rsidRDefault="00326B05" w:rsidP="00A6240C">
      <w:pPr>
        <w:pStyle w:val="a3"/>
        <w:numPr>
          <w:ilvl w:val="0"/>
          <w:numId w:val="7"/>
        </w:numPr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</w:pP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содержащиеся в трудовой книжке, не достаточны для подтверждения</w:t>
      </w:r>
      <w:r w:rsidR="00A6240C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 xml:space="preserve"> </w:t>
      </w:r>
      <w:r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необходимого стажа</w:t>
      </w:r>
      <w:r w:rsidR="00A6240C" w:rsidRPr="00A6240C">
        <w:rPr>
          <w:rFonts w:ascii="Montserrat" w:eastAsia="Times New Roman" w:hAnsi="Montserrat" w:cs="Times New Roman"/>
          <w:color w:val="20252C"/>
          <w:sz w:val="20"/>
          <w:szCs w:val="20"/>
          <w:lang w:eastAsia="ru-RU"/>
        </w:rPr>
        <w:t>.</w:t>
      </w:r>
    </w:p>
    <w:sectPr w:rsidR="00326B05" w:rsidRPr="00A6240C" w:rsidSect="00326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D25" w:rsidRDefault="00BD5D25" w:rsidP="002719E1">
      <w:pPr>
        <w:spacing w:after="0" w:line="240" w:lineRule="auto"/>
      </w:pPr>
      <w:r>
        <w:separator/>
      </w:r>
    </w:p>
  </w:endnote>
  <w:endnote w:type="continuationSeparator" w:id="0">
    <w:p w:rsidR="00BD5D25" w:rsidRDefault="00BD5D25" w:rsidP="0027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 SemiBold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9E1" w:rsidRDefault="002719E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9E1" w:rsidRDefault="002719E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9E1" w:rsidRDefault="002719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D25" w:rsidRDefault="00BD5D25" w:rsidP="002719E1">
      <w:pPr>
        <w:spacing w:after="0" w:line="240" w:lineRule="auto"/>
      </w:pPr>
      <w:r>
        <w:separator/>
      </w:r>
    </w:p>
  </w:footnote>
  <w:footnote w:type="continuationSeparator" w:id="0">
    <w:p w:rsidR="00BD5D25" w:rsidRDefault="00BD5D25" w:rsidP="00271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9E1" w:rsidRDefault="002719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9E1" w:rsidRDefault="002719E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9E1" w:rsidRDefault="002719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45344"/>
    <w:multiLevelType w:val="multilevel"/>
    <w:tmpl w:val="6228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D6DD0"/>
    <w:multiLevelType w:val="hybridMultilevel"/>
    <w:tmpl w:val="23D04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D2CBA"/>
    <w:multiLevelType w:val="hybridMultilevel"/>
    <w:tmpl w:val="3C3AC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771C3"/>
    <w:multiLevelType w:val="hybridMultilevel"/>
    <w:tmpl w:val="36D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12D90"/>
    <w:multiLevelType w:val="hybridMultilevel"/>
    <w:tmpl w:val="77FA3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82CDE"/>
    <w:multiLevelType w:val="hybridMultilevel"/>
    <w:tmpl w:val="F45AE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965A9"/>
    <w:multiLevelType w:val="hybridMultilevel"/>
    <w:tmpl w:val="C1FC9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6D"/>
    <w:rsid w:val="00174B6C"/>
    <w:rsid w:val="001B066D"/>
    <w:rsid w:val="002719E1"/>
    <w:rsid w:val="002B6D25"/>
    <w:rsid w:val="00326B05"/>
    <w:rsid w:val="003408EA"/>
    <w:rsid w:val="00583746"/>
    <w:rsid w:val="007C4CE3"/>
    <w:rsid w:val="009C30ED"/>
    <w:rsid w:val="00A6240C"/>
    <w:rsid w:val="00BD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5CF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B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1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9E1"/>
  </w:style>
  <w:style w:type="paragraph" w:styleId="a6">
    <w:name w:val="footer"/>
    <w:basedOn w:val="a"/>
    <w:link w:val="a7"/>
    <w:uiPriority w:val="99"/>
    <w:unhideWhenUsed/>
    <w:rsid w:val="00271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2023-08-17T11:41:00Z</dcterms:created>
  <dcterms:modified xsi:type="dcterms:W3CDTF">2023-08-17T11:41:00Z</dcterms:modified>
</cp:coreProperties>
</file>