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D" w:rsidRPr="00DA60CD" w:rsidRDefault="00DA60CD" w:rsidP="00DA60CD">
      <w:pPr>
        <w:shd w:val="clear" w:color="auto" w:fill="FFFFFF"/>
        <w:spacing w:after="0" w:line="240" w:lineRule="auto"/>
        <w:rPr>
          <w:rFonts w:ascii="Montserrat SemiBold" w:eastAsia="Times New Roman" w:hAnsi="Montserrat SemiBold" w:cs="Arial"/>
          <w:bCs/>
          <w:sz w:val="24"/>
          <w:szCs w:val="24"/>
          <w:lang w:eastAsia="ru-RU"/>
        </w:rPr>
      </w:pPr>
    </w:p>
    <w:p w:rsidR="00DA60CD" w:rsidRPr="00DA60CD" w:rsidRDefault="00DA60CD" w:rsidP="00DA60CD">
      <w:pPr>
        <w:shd w:val="clear" w:color="auto" w:fill="FFFFFF"/>
        <w:spacing w:after="0" w:line="240" w:lineRule="auto"/>
        <w:jc w:val="center"/>
        <w:rPr>
          <w:rFonts w:ascii="Montserrat SemiBold" w:eastAsia="Times New Roman" w:hAnsi="Montserrat SemiBold" w:cs="Arial"/>
          <w:bCs/>
          <w:sz w:val="24"/>
          <w:szCs w:val="24"/>
          <w:lang w:eastAsia="ru-RU"/>
        </w:rPr>
      </w:pPr>
      <w:r w:rsidRPr="00DA60CD">
        <w:rPr>
          <w:rFonts w:ascii="Montserrat SemiBold" w:eastAsia="Times New Roman" w:hAnsi="Montserrat SemiBold" w:cs="Arial"/>
          <w:bCs/>
          <w:sz w:val="24"/>
          <w:szCs w:val="24"/>
          <w:lang w:eastAsia="ru-RU"/>
        </w:rPr>
        <w:t>ПЕРЕЧЕНЬ РАБОТ, СОСТАВЛЯЮЩИХ ДЕЯТЕЛЬНОСТЬ ПО СОХРАНЕНИЮ ОБЪЕКТОВ КУЛЬТУРНОГО НАСЛЕДИЯ (ПАМЯТНИКОВ ИСТОРИИ И КУЛЬТУРЫ) НАРОДОВ РОССИЙСКОЙ ФЕДЕРАЦИИ</w:t>
      </w:r>
    </w:p>
    <w:p w:rsidR="00DA60CD" w:rsidRPr="00DA60CD" w:rsidRDefault="00DA60CD" w:rsidP="00DA60C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ru-RU"/>
        </w:rPr>
      </w:pPr>
    </w:p>
    <w:p w:rsidR="00DA60CD" w:rsidRPr="00DA60CD" w:rsidRDefault="00DA60CD" w:rsidP="00DA60CD">
      <w:pPr>
        <w:shd w:val="clear" w:color="auto" w:fill="FFFFFF"/>
        <w:spacing w:after="375" w:line="240" w:lineRule="auto"/>
        <w:jc w:val="center"/>
        <w:rPr>
          <w:rFonts w:ascii="Montserrat" w:eastAsia="Times New Roman" w:hAnsi="Montserrat" w:cs="Arial"/>
          <w:sz w:val="18"/>
          <w:szCs w:val="18"/>
          <w:lang w:eastAsia="ru-RU"/>
        </w:rPr>
      </w:pPr>
      <w:bookmarkStart w:id="0" w:name="_GoBack"/>
      <w:bookmarkEnd w:id="0"/>
      <w:r w:rsidRPr="00DA60CD">
        <w:rPr>
          <w:rFonts w:ascii="Montserrat" w:eastAsia="Times New Roman" w:hAnsi="Montserrat" w:cs="Arial"/>
          <w:sz w:val="18"/>
          <w:szCs w:val="18"/>
          <w:lang w:eastAsia="ru-RU"/>
        </w:rPr>
        <w:t>(утвержден постановлением Правительства Российской Федерации от 28.01.2022 № 67 «О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Правительства Российской Федерации», вступившим в силу 01.09.2022)</w:t>
      </w:r>
    </w:p>
    <w:p w:rsidR="00F2426C" w:rsidRDefault="00F2426C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1. Разработка проектной документации по консервации, реставрации и воссозданию объектов культурного наследия (памятников истории и культуры) народов Российской Федерации.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2. Разработка проектной документации и технический надзор за проведением работ по консервации, реставрации и воссозданию объектов культурного наследия (памятников истории и культуры) народов Российской Федерации, а также по приспособлению объектов культурного наследия (памятников истории и культуры) народов Российской Федерации для современного использования, включая реставрацию представляющих собой историко-культурную ценность элементов объекта культурного наследия (</w:t>
      </w:r>
      <w:r w:rsidRPr="00DA60CD">
        <w:rPr>
          <w:rFonts w:ascii="Montserrat" w:eastAsia="Times New Roman" w:hAnsi="Montserrat" w:cs="Arial"/>
          <w:b/>
          <w:sz w:val="18"/>
          <w:szCs w:val="18"/>
          <w:lang w:eastAsia="ru-RU"/>
        </w:rPr>
        <w:t>вступает в силу с 01.09.2024</w:t>
      </w:r>
      <w:r w:rsidRPr="00DA60CD">
        <w:rPr>
          <w:rFonts w:ascii="Montserrat" w:eastAsia="Times New Roman" w:hAnsi="Montserrat" w:cs="Arial"/>
          <w:lang w:eastAsia="ru-RU"/>
        </w:rPr>
        <w:t>).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3. Разработка проектной документации по ремонту и приспособлению объектов культурного наследия (памятников истории и культуры) народов Российской Федерации.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4. Разработка проектной документации и технический надзор за проведением работ по ремонту и приспособлению инженерных систем и оборудования объектов культурного наследия (памятников истории и культуры) народов Российской Федерации для современного использования и иных работ по ремонту и приспособлению объектов культурного наследия (памятников истории и культуры) народов Российской Федерации, не включающих реставрацию представляющих собой историко-культурную ценность элементов объекта культурного наследия (</w:t>
      </w:r>
      <w:r w:rsidRPr="00DA60CD">
        <w:rPr>
          <w:rFonts w:ascii="Montserrat" w:eastAsia="Times New Roman" w:hAnsi="Montserrat" w:cs="Arial"/>
          <w:b/>
          <w:sz w:val="18"/>
          <w:szCs w:val="18"/>
          <w:lang w:eastAsia="ru-RU"/>
        </w:rPr>
        <w:t>вступает в силу с 01.09.2024</w:t>
      </w:r>
      <w:r w:rsidRPr="00DA60CD">
        <w:rPr>
          <w:rFonts w:ascii="Montserrat" w:eastAsia="Times New Roman" w:hAnsi="Montserrat" w:cs="Arial"/>
          <w:lang w:eastAsia="ru-RU"/>
        </w:rPr>
        <w:t>).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5. Реставрация, консервация и воссоздание оснований, фундаментов, кладок, ограждающих конструкций и распорных систем.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6. Реставрация, консервация и воссоздание металлических конструкций и деталей.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7. Реставрация, консервация и воссоздание деревянных конструкций и деталей.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8. Реставрация, консервация и воссоздание декоративно-художественных покрасок, штукатурной отделки и архитектурно-лепного декора.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lastRenderedPageBreak/>
        <w:t>9. Реставрация, консервация и воссоздание конструкций и деталей из естественного и искусственного камней.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10. Реставрация, консервация и воссоздание произведений скульптуры и декоративно-прикладного искусства.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11. Реставрация, консервация и воссоздание живописи (монументальной, станковой).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12. Реставрация, консервация и воссоздание исторического ландшафта и произведений садово-паркового искусства.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13. Ремонт и приспособление объектов культурного наследия (памятников истории и культуры) народов Российской Федерации.</w:t>
      </w:r>
    </w:p>
    <w:p w:rsidR="00DA60CD" w:rsidRPr="00DA60CD" w:rsidRDefault="00DA60CD" w:rsidP="00DA60CD">
      <w:pPr>
        <w:shd w:val="clear" w:color="auto" w:fill="FFFFFF"/>
        <w:spacing w:after="375" w:line="240" w:lineRule="auto"/>
        <w:rPr>
          <w:rFonts w:ascii="Montserrat" w:eastAsia="Times New Roman" w:hAnsi="Montserrat" w:cs="Arial"/>
          <w:lang w:eastAsia="ru-RU"/>
        </w:rPr>
      </w:pPr>
      <w:r w:rsidRPr="00DA60CD">
        <w:rPr>
          <w:rFonts w:ascii="Montserrat" w:eastAsia="Times New Roman" w:hAnsi="Montserrat" w:cs="Arial"/>
          <w:lang w:eastAsia="ru-RU"/>
        </w:rPr>
        <w:t>14. Ремонт объектов культурного наследия (памятников истории и культуры) народов Российской Федерации и приспособление инженерных систем и оборудования объектов культурного наследия (памятников истории и культуры) народов Российской Федерации для современного использования и иные работы по приспособлению объектов культурного наследия (памятников истории и культуры) народов Российской Федерации для современного использования, не затрагивающие элементы объекта культурного наследия, представляющие собой историко-культурную ценность (</w:t>
      </w:r>
      <w:r w:rsidRPr="00DA60CD">
        <w:rPr>
          <w:rFonts w:ascii="Montserrat" w:eastAsia="Times New Roman" w:hAnsi="Montserrat" w:cs="Arial"/>
          <w:b/>
          <w:sz w:val="18"/>
          <w:szCs w:val="18"/>
          <w:lang w:eastAsia="ru-RU"/>
        </w:rPr>
        <w:t>вступает в силу с 01.09.2024</w:t>
      </w:r>
      <w:r w:rsidRPr="00DA60CD">
        <w:rPr>
          <w:rFonts w:ascii="Montserrat" w:eastAsia="Times New Roman" w:hAnsi="Montserrat" w:cs="Arial"/>
          <w:lang w:eastAsia="ru-RU"/>
        </w:rPr>
        <w:t>).</w:t>
      </w:r>
    </w:p>
    <w:p w:rsidR="002B6D25" w:rsidRPr="00DA60CD" w:rsidRDefault="002B6D25" w:rsidP="00DA60CD">
      <w:pPr>
        <w:rPr>
          <w:rFonts w:ascii="Montserrat" w:hAnsi="Montserrat"/>
        </w:rPr>
      </w:pPr>
    </w:p>
    <w:sectPr w:rsidR="002B6D25" w:rsidRPr="00DA6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3D" w:rsidRDefault="00651B3D" w:rsidP="00DE7474">
      <w:pPr>
        <w:spacing w:after="0" w:line="240" w:lineRule="auto"/>
      </w:pPr>
      <w:r>
        <w:separator/>
      </w:r>
    </w:p>
  </w:endnote>
  <w:endnote w:type="continuationSeparator" w:id="0">
    <w:p w:rsidR="00651B3D" w:rsidRDefault="00651B3D" w:rsidP="00DE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3D" w:rsidRDefault="00651B3D" w:rsidP="00DE7474">
      <w:pPr>
        <w:spacing w:after="0" w:line="240" w:lineRule="auto"/>
      </w:pPr>
      <w:r>
        <w:separator/>
      </w:r>
    </w:p>
  </w:footnote>
  <w:footnote w:type="continuationSeparator" w:id="0">
    <w:p w:rsidR="00651B3D" w:rsidRDefault="00651B3D" w:rsidP="00DE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74" w:rsidRDefault="00DE74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5344"/>
    <w:multiLevelType w:val="multilevel"/>
    <w:tmpl w:val="6228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47316"/>
    <w:multiLevelType w:val="multilevel"/>
    <w:tmpl w:val="DB2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1B066D"/>
    <w:rsid w:val="002B6D25"/>
    <w:rsid w:val="00583746"/>
    <w:rsid w:val="00651B3D"/>
    <w:rsid w:val="009C30ED"/>
    <w:rsid w:val="00DA60CD"/>
    <w:rsid w:val="00DE7474"/>
    <w:rsid w:val="00F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3C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474"/>
  </w:style>
  <w:style w:type="paragraph" w:styleId="a5">
    <w:name w:val="footer"/>
    <w:basedOn w:val="a"/>
    <w:link w:val="a6"/>
    <w:uiPriority w:val="99"/>
    <w:unhideWhenUsed/>
    <w:rsid w:val="00DE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E2E7F0"/>
            <w:right w:val="none" w:sz="0" w:space="0" w:color="auto"/>
          </w:divBdr>
          <w:divsChild>
            <w:div w:id="15032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2023-08-17T11:42:00Z</dcterms:created>
  <dcterms:modified xsi:type="dcterms:W3CDTF">2023-08-17T11:42:00Z</dcterms:modified>
</cp:coreProperties>
</file>